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8D34" w14:textId="77777777" w:rsidR="00F46DCA" w:rsidRPr="00A867A3" w:rsidRDefault="00F46DCA" w:rsidP="00F46DCA">
      <w:pPr>
        <w:spacing w:beforeLines="30" w:before="93" w:line="440" w:lineRule="exact"/>
        <w:jc w:val="center"/>
        <w:rPr>
          <w:rFonts w:asciiTheme="majorEastAsia" w:eastAsiaTheme="majorEastAsia" w:hAnsiTheme="majorEastAsia"/>
          <w:b/>
          <w:sz w:val="44"/>
          <w:szCs w:val="32"/>
        </w:rPr>
      </w:pPr>
      <w:r w:rsidRPr="00A867A3">
        <w:rPr>
          <w:rFonts w:asciiTheme="majorEastAsia" w:eastAsiaTheme="majorEastAsia" w:hAnsiTheme="majorEastAsia" w:hint="eastAsia"/>
          <w:b/>
          <w:sz w:val="44"/>
          <w:szCs w:val="32"/>
        </w:rPr>
        <w:t>医药生物技术国家重点实验室</w:t>
      </w:r>
    </w:p>
    <w:p w14:paraId="2383DD22" w14:textId="77777777" w:rsidR="00F46DCA" w:rsidRDefault="00F46DCA" w:rsidP="00F46DCA">
      <w:pPr>
        <w:pStyle w:val="1"/>
      </w:pPr>
      <w:bookmarkStart w:id="0" w:name="_Toc470341252"/>
      <w:bookmarkStart w:id="1" w:name="_Toc470342345"/>
      <w:r w:rsidRPr="00A867A3">
        <w:rPr>
          <w:rFonts w:hint="eastAsia"/>
        </w:rPr>
        <w:t>开放课题基金使用与管理暂行办法</w:t>
      </w:r>
      <w:bookmarkEnd w:id="0"/>
      <w:bookmarkEnd w:id="1"/>
    </w:p>
    <w:p w14:paraId="14C721A5" w14:textId="77777777" w:rsidR="00F46DCA" w:rsidRPr="00A867A3" w:rsidRDefault="00F46DCA" w:rsidP="00F46DCA">
      <w:pPr>
        <w:pStyle w:val="a3"/>
        <w:numPr>
          <w:ilvl w:val="0"/>
          <w:numId w:val="1"/>
        </w:numPr>
        <w:spacing w:beforeLines="30" w:before="93" w:line="440" w:lineRule="exact"/>
        <w:ind w:left="851" w:firstLineChars="0" w:hanging="851"/>
        <w:rPr>
          <w:rFonts w:asciiTheme="minorEastAsia" w:eastAsiaTheme="minorEastAsia" w:hAnsiTheme="minorEastAsia"/>
          <w:sz w:val="28"/>
          <w:szCs w:val="28"/>
        </w:rPr>
      </w:pPr>
      <w:r w:rsidRPr="00A867A3">
        <w:rPr>
          <w:rFonts w:asciiTheme="minorEastAsia" w:eastAsiaTheme="minorEastAsia" w:hAnsiTheme="minorEastAsia" w:hint="eastAsia"/>
          <w:sz w:val="28"/>
          <w:szCs w:val="28"/>
        </w:rPr>
        <w:t>开放课题经费在每年学术委员会议结束后发放，由课题负责人支配，实验室主任监督使用</w:t>
      </w:r>
      <w:r w:rsidRPr="00A867A3">
        <w:rPr>
          <w:rFonts w:asciiTheme="minorEastAsia" w:eastAsiaTheme="minorEastAsia" w:hAnsiTheme="minorEastAsia"/>
          <w:sz w:val="28"/>
          <w:szCs w:val="28"/>
        </w:rPr>
        <w:t>。</w:t>
      </w:r>
    </w:p>
    <w:p w14:paraId="36626493" w14:textId="77777777" w:rsidR="00F46DCA" w:rsidRPr="00A867A3" w:rsidRDefault="00F46DCA" w:rsidP="00F46DCA">
      <w:pPr>
        <w:pStyle w:val="a3"/>
        <w:numPr>
          <w:ilvl w:val="0"/>
          <w:numId w:val="1"/>
        </w:numPr>
        <w:spacing w:beforeLines="30" w:before="93" w:line="440" w:lineRule="exact"/>
        <w:ind w:left="851" w:firstLineChars="0" w:hanging="851"/>
        <w:rPr>
          <w:rFonts w:asciiTheme="minorEastAsia" w:eastAsiaTheme="minorEastAsia" w:hAnsiTheme="minorEastAsia"/>
          <w:sz w:val="28"/>
          <w:szCs w:val="28"/>
        </w:rPr>
      </w:pPr>
      <w:r w:rsidRPr="00A867A3">
        <w:rPr>
          <w:rFonts w:asciiTheme="minorEastAsia" w:eastAsiaTheme="minorEastAsia" w:hAnsiTheme="minorEastAsia" w:hint="eastAsia"/>
          <w:sz w:val="28"/>
          <w:szCs w:val="28"/>
        </w:rPr>
        <w:t>开放课题经费使用期限为2年，资助金额一次核定，分2年拨给。</w:t>
      </w:r>
    </w:p>
    <w:p w14:paraId="77B926A1" w14:textId="77777777" w:rsidR="00F46DCA" w:rsidRPr="0032340F" w:rsidRDefault="00F46DCA" w:rsidP="00F46DCA">
      <w:pPr>
        <w:pStyle w:val="a3"/>
        <w:numPr>
          <w:ilvl w:val="0"/>
          <w:numId w:val="1"/>
        </w:numPr>
        <w:spacing w:beforeLines="30" w:before="93" w:line="440" w:lineRule="exact"/>
        <w:ind w:left="851" w:firstLineChars="0" w:hanging="851"/>
        <w:rPr>
          <w:rFonts w:asciiTheme="minorEastAsia" w:eastAsiaTheme="minorEastAsia" w:hAnsiTheme="minorEastAsia"/>
          <w:sz w:val="28"/>
          <w:szCs w:val="28"/>
        </w:rPr>
      </w:pPr>
      <w:r w:rsidRPr="0032340F">
        <w:rPr>
          <w:rFonts w:asciiTheme="minorEastAsia" w:eastAsiaTheme="minorEastAsia" w:hAnsiTheme="minorEastAsia" w:hint="eastAsia"/>
          <w:sz w:val="28"/>
          <w:szCs w:val="28"/>
        </w:rPr>
        <w:t>开放课题负责人第一年年底须向本实验室递交课题进展报告，进展报告评议不合格将取消下年度拨款。</w:t>
      </w:r>
    </w:p>
    <w:p w14:paraId="150BD66B" w14:textId="425D0F57" w:rsidR="00F46DCA" w:rsidRPr="00A867A3" w:rsidRDefault="00F46DCA" w:rsidP="00F46DCA">
      <w:pPr>
        <w:pStyle w:val="a3"/>
        <w:numPr>
          <w:ilvl w:val="0"/>
          <w:numId w:val="1"/>
        </w:numPr>
        <w:spacing w:beforeLines="30" w:before="93" w:line="440" w:lineRule="exact"/>
        <w:ind w:left="851" w:firstLineChars="0" w:hanging="851"/>
        <w:rPr>
          <w:rFonts w:asciiTheme="minorEastAsia" w:eastAsiaTheme="minorEastAsia" w:hAnsiTheme="minorEastAsia"/>
          <w:sz w:val="28"/>
          <w:szCs w:val="28"/>
        </w:rPr>
      </w:pPr>
      <w:r w:rsidRPr="00A867A3">
        <w:rPr>
          <w:rFonts w:asciiTheme="minorEastAsia" w:eastAsiaTheme="minorEastAsia" w:hAnsiTheme="minorEastAsia" w:hint="eastAsia"/>
          <w:sz w:val="28"/>
          <w:szCs w:val="28"/>
        </w:rPr>
        <w:t>开放课题支出报销前，需登录“医药生物技术国家重点实验室信息管理系</w:t>
      </w:r>
      <w:r w:rsidRPr="005229E6">
        <w:rPr>
          <w:rFonts w:asciiTheme="minorEastAsia" w:eastAsiaTheme="minorEastAsia" w:hAnsiTheme="minorEastAsia" w:hint="eastAsia"/>
          <w:sz w:val="28"/>
          <w:szCs w:val="28"/>
        </w:rPr>
        <w:t>统</w:t>
      </w:r>
      <w:r w:rsidR="005229E6" w:rsidRPr="005229E6">
        <w:rPr>
          <w:rFonts w:asciiTheme="minorEastAsia" w:eastAsiaTheme="minorEastAsia" w:hAnsiTheme="minorEastAsia"/>
          <w:sz w:val="28"/>
          <w:szCs w:val="28"/>
        </w:rPr>
        <w:t>https://sklpboa.nju.edu.cn</w:t>
      </w:r>
      <w:r w:rsidRPr="005229E6">
        <w:rPr>
          <w:rFonts w:asciiTheme="minorEastAsia" w:eastAsiaTheme="minorEastAsia" w:hAnsiTheme="minorEastAsia" w:hint="eastAsia"/>
          <w:sz w:val="28"/>
          <w:szCs w:val="28"/>
        </w:rPr>
        <w:t>”，在“经</w:t>
      </w:r>
      <w:r w:rsidRPr="00A867A3">
        <w:rPr>
          <w:rFonts w:asciiTheme="minorEastAsia" w:eastAsiaTheme="minorEastAsia" w:hAnsiTheme="minorEastAsia" w:hint="eastAsia"/>
          <w:sz w:val="28"/>
          <w:szCs w:val="28"/>
        </w:rPr>
        <w:t>费管理”模块中，录入所有发票信息（实验室在下达经费时提供用户名、初始密码），然后将发票拿到南京大学仙林校区生命科学大楼</w:t>
      </w:r>
      <w:r w:rsidR="00762EBA" w:rsidRPr="00A867A3">
        <w:rPr>
          <w:rFonts w:asciiTheme="minorEastAsia" w:eastAsiaTheme="minorEastAsia" w:hAnsiTheme="minorEastAsia" w:hint="eastAsia"/>
          <w:sz w:val="28"/>
          <w:szCs w:val="28"/>
        </w:rPr>
        <w:t>A</w:t>
      </w:r>
      <w:r w:rsidR="00762EBA">
        <w:rPr>
          <w:rFonts w:asciiTheme="minorEastAsia" w:eastAsiaTheme="minorEastAsia" w:hAnsiTheme="minorEastAsia" w:hint="eastAsia"/>
          <w:sz w:val="28"/>
          <w:szCs w:val="28"/>
        </w:rPr>
        <w:t>221</w:t>
      </w:r>
      <w:r w:rsidRPr="00A867A3">
        <w:rPr>
          <w:rFonts w:asciiTheme="minorEastAsia" w:eastAsiaTheme="minorEastAsia" w:hAnsiTheme="minorEastAsia" w:hint="eastAsia"/>
          <w:sz w:val="28"/>
          <w:szCs w:val="28"/>
        </w:rPr>
        <w:t>室（外地可邮寄），经实验室审核后在南大财务处报销。具体流程请见“医药生物技术国家重点实验室信息管理系统经费管理报账流程”。</w:t>
      </w:r>
    </w:p>
    <w:p w14:paraId="022D77F4" w14:textId="45EA1A59" w:rsidR="00F46DCA" w:rsidRPr="00A867A3" w:rsidRDefault="00F46DCA" w:rsidP="00F46DCA">
      <w:pPr>
        <w:pStyle w:val="a3"/>
        <w:numPr>
          <w:ilvl w:val="0"/>
          <w:numId w:val="1"/>
        </w:numPr>
        <w:spacing w:beforeLines="30" w:before="93" w:line="440" w:lineRule="exact"/>
        <w:ind w:left="851" w:firstLineChars="0" w:hanging="851"/>
        <w:rPr>
          <w:rFonts w:asciiTheme="minorEastAsia" w:eastAsiaTheme="minorEastAsia" w:hAnsiTheme="minorEastAsia"/>
          <w:sz w:val="28"/>
          <w:szCs w:val="28"/>
        </w:rPr>
      </w:pPr>
      <w:r w:rsidRPr="00A867A3">
        <w:rPr>
          <w:rFonts w:asciiTheme="minorEastAsia" w:eastAsiaTheme="minorEastAsia" w:hAnsiTheme="minorEastAsia" w:hint="eastAsia"/>
          <w:sz w:val="28"/>
          <w:szCs w:val="28"/>
        </w:rPr>
        <w:t>开放课题基金的使用范围为与课题研究直接相关的费用，范围见南大[2009]115号文附件2－南大开放课题管理细则第十六条，所有开支在南京大学财务部门报销</w:t>
      </w:r>
      <w:r w:rsidR="00357C56">
        <w:rPr>
          <w:rFonts w:asciiTheme="minorEastAsia" w:eastAsiaTheme="minorEastAsia" w:hAnsiTheme="minorEastAsia"/>
          <w:sz w:val="28"/>
          <w:szCs w:val="28"/>
        </w:rPr>
        <w:t>。</w:t>
      </w:r>
      <w:r w:rsidRPr="00A867A3">
        <w:rPr>
          <w:rFonts w:asciiTheme="minorEastAsia" w:eastAsiaTheme="minorEastAsia" w:hAnsiTheme="minorEastAsia" w:hint="eastAsia"/>
          <w:sz w:val="28"/>
          <w:szCs w:val="28"/>
        </w:rPr>
        <w:t>补充说明如下</w:t>
      </w:r>
      <w:r w:rsidRPr="00A867A3">
        <w:rPr>
          <w:rFonts w:asciiTheme="minorEastAsia" w:eastAsiaTheme="minorEastAsia" w:hAnsiTheme="minorEastAsia"/>
          <w:sz w:val="28"/>
          <w:szCs w:val="28"/>
        </w:rPr>
        <w:t>：</w:t>
      </w:r>
    </w:p>
    <w:p w14:paraId="255F7E25" w14:textId="77777777" w:rsidR="00F46DCA" w:rsidRPr="00A867A3" w:rsidRDefault="00F46DCA" w:rsidP="00F46DCA">
      <w:pPr>
        <w:pStyle w:val="a3"/>
        <w:numPr>
          <w:ilvl w:val="1"/>
          <w:numId w:val="2"/>
        </w:numPr>
        <w:spacing w:beforeLines="30" w:before="93" w:line="440" w:lineRule="exact"/>
        <w:ind w:leftChars="203" w:left="849" w:hangingChars="151" w:hanging="423"/>
        <w:rPr>
          <w:rFonts w:asciiTheme="minorEastAsia" w:eastAsiaTheme="minorEastAsia" w:hAnsiTheme="minorEastAsia"/>
          <w:sz w:val="28"/>
          <w:szCs w:val="28"/>
        </w:rPr>
      </w:pPr>
      <w:r w:rsidRPr="00A867A3">
        <w:rPr>
          <w:rFonts w:asciiTheme="minorEastAsia" w:eastAsiaTheme="minorEastAsia" w:hAnsiTheme="minorEastAsia" w:hint="eastAsia"/>
          <w:sz w:val="28"/>
          <w:szCs w:val="28"/>
        </w:rPr>
        <w:t>单次报销，单张发票或同一家公司累计金额不得超过2万，若金额超过2万元需填南大器材申请卡（在南京大学国有资产处网页上下载）并附购买合同原件；单张发票不超过1000元的可报销现金，超过1000元的必须转账或支票支付。开放课题承担单位为外地的，尽量不报销现金，以转账为主，收款单位不能是个人，且必须与发票单位一致。</w:t>
      </w:r>
    </w:p>
    <w:p w14:paraId="5B771541" w14:textId="77777777" w:rsidR="00F46DCA" w:rsidRPr="00A867A3" w:rsidRDefault="00F46DCA" w:rsidP="00F46DCA">
      <w:pPr>
        <w:pStyle w:val="a3"/>
        <w:numPr>
          <w:ilvl w:val="1"/>
          <w:numId w:val="2"/>
        </w:numPr>
        <w:spacing w:beforeLines="30" w:before="93" w:line="440" w:lineRule="exact"/>
        <w:ind w:leftChars="203" w:left="849" w:hangingChars="151" w:hanging="423"/>
        <w:rPr>
          <w:rFonts w:asciiTheme="minorEastAsia" w:eastAsiaTheme="minorEastAsia" w:hAnsiTheme="minorEastAsia"/>
          <w:sz w:val="28"/>
          <w:szCs w:val="28"/>
        </w:rPr>
      </w:pPr>
      <w:r w:rsidRPr="00A867A3">
        <w:rPr>
          <w:rFonts w:asciiTheme="minorEastAsia" w:eastAsiaTheme="minorEastAsia" w:hAnsiTheme="minorEastAsia" w:hint="eastAsia"/>
          <w:sz w:val="28"/>
          <w:szCs w:val="28"/>
        </w:rPr>
        <w:t>所有发票的抬头必须为“南京大学”。每张发票必须有两个人签字：开放课题负责人和经办人。</w:t>
      </w:r>
    </w:p>
    <w:p w14:paraId="027737DB" w14:textId="77777777" w:rsidR="00F46DCA" w:rsidRPr="00A867A3" w:rsidRDefault="00F46DCA" w:rsidP="00F46DCA">
      <w:pPr>
        <w:pStyle w:val="a3"/>
        <w:numPr>
          <w:ilvl w:val="1"/>
          <w:numId w:val="2"/>
        </w:numPr>
        <w:spacing w:beforeLines="30" w:before="93" w:line="440" w:lineRule="exact"/>
        <w:ind w:leftChars="203" w:left="849" w:hangingChars="151" w:hanging="423"/>
        <w:rPr>
          <w:rFonts w:asciiTheme="minorEastAsia" w:eastAsiaTheme="minorEastAsia" w:hAnsiTheme="minorEastAsia"/>
          <w:sz w:val="28"/>
          <w:szCs w:val="28"/>
        </w:rPr>
      </w:pPr>
      <w:r w:rsidRPr="00A867A3">
        <w:rPr>
          <w:rFonts w:asciiTheme="minorEastAsia" w:eastAsiaTheme="minorEastAsia" w:hAnsiTheme="minorEastAsia" w:hint="eastAsia"/>
          <w:sz w:val="28"/>
          <w:szCs w:val="28"/>
        </w:rPr>
        <w:t>开放课题经费不包括出版费和专利费。</w:t>
      </w:r>
    </w:p>
    <w:p w14:paraId="32A68CD9" w14:textId="77777777" w:rsidR="00F46DCA" w:rsidRPr="00A867A3" w:rsidRDefault="00F46DCA" w:rsidP="00F46DCA">
      <w:pPr>
        <w:pStyle w:val="a3"/>
        <w:numPr>
          <w:ilvl w:val="1"/>
          <w:numId w:val="2"/>
        </w:numPr>
        <w:spacing w:beforeLines="30" w:before="93" w:line="440" w:lineRule="exact"/>
        <w:ind w:leftChars="203" w:left="849" w:hangingChars="151" w:hanging="423"/>
        <w:rPr>
          <w:rFonts w:asciiTheme="minorEastAsia" w:eastAsiaTheme="minorEastAsia" w:hAnsiTheme="minorEastAsia"/>
          <w:sz w:val="28"/>
          <w:szCs w:val="28"/>
        </w:rPr>
      </w:pPr>
      <w:r w:rsidRPr="00A867A3">
        <w:rPr>
          <w:rFonts w:asciiTheme="minorEastAsia" w:eastAsiaTheme="minorEastAsia" w:hAnsiTheme="minorEastAsia" w:hint="eastAsia"/>
          <w:sz w:val="28"/>
          <w:szCs w:val="28"/>
        </w:rPr>
        <w:lastRenderedPageBreak/>
        <w:t>开放课题经费不包括专家咨询费与客座人员津贴。</w:t>
      </w:r>
    </w:p>
    <w:p w14:paraId="3A7634D4" w14:textId="77777777" w:rsidR="00F46DCA" w:rsidRPr="00A867A3" w:rsidRDefault="00F46DCA" w:rsidP="00F46DCA">
      <w:pPr>
        <w:pStyle w:val="a3"/>
        <w:numPr>
          <w:ilvl w:val="1"/>
          <w:numId w:val="2"/>
        </w:numPr>
        <w:spacing w:beforeLines="30" w:before="93" w:line="440" w:lineRule="exact"/>
        <w:ind w:leftChars="203" w:left="849" w:hangingChars="151" w:hanging="423"/>
        <w:rPr>
          <w:rFonts w:asciiTheme="minorEastAsia" w:eastAsiaTheme="minorEastAsia" w:hAnsiTheme="minorEastAsia"/>
          <w:sz w:val="28"/>
          <w:szCs w:val="28"/>
        </w:rPr>
      </w:pPr>
      <w:r w:rsidRPr="00A867A3">
        <w:rPr>
          <w:rFonts w:asciiTheme="minorEastAsia" w:eastAsiaTheme="minorEastAsia" w:hAnsiTheme="minorEastAsia" w:hint="eastAsia"/>
          <w:sz w:val="28"/>
          <w:szCs w:val="28"/>
        </w:rPr>
        <w:t>开放课题经费不包括仪器与家具购置费。</w:t>
      </w:r>
    </w:p>
    <w:p w14:paraId="124BCEC0" w14:textId="23C563CE" w:rsidR="00F46DCA" w:rsidRPr="00A867A3" w:rsidRDefault="00F46DCA" w:rsidP="00F46DCA">
      <w:pPr>
        <w:pStyle w:val="a3"/>
        <w:numPr>
          <w:ilvl w:val="0"/>
          <w:numId w:val="1"/>
        </w:numPr>
        <w:spacing w:beforeLines="30" w:before="93" w:line="440" w:lineRule="exact"/>
        <w:ind w:left="851" w:firstLineChars="0" w:hanging="851"/>
        <w:rPr>
          <w:rFonts w:asciiTheme="minorEastAsia" w:eastAsiaTheme="minorEastAsia" w:hAnsiTheme="minorEastAsia"/>
          <w:sz w:val="28"/>
          <w:szCs w:val="28"/>
        </w:rPr>
      </w:pPr>
      <w:r w:rsidRPr="00A867A3">
        <w:rPr>
          <w:rFonts w:asciiTheme="minorEastAsia" w:eastAsiaTheme="minorEastAsia" w:hAnsiTheme="minorEastAsia" w:hint="eastAsia"/>
          <w:sz w:val="28"/>
          <w:szCs w:val="28"/>
        </w:rPr>
        <w:t>所有发票必须在1年内做账报销，逾期不能再报销。</w:t>
      </w:r>
    </w:p>
    <w:p w14:paraId="01474D95" w14:textId="77777777" w:rsidR="00F46DCA" w:rsidRDefault="00F46DCA" w:rsidP="00F46DCA">
      <w:pPr>
        <w:pStyle w:val="a3"/>
        <w:numPr>
          <w:ilvl w:val="0"/>
          <w:numId w:val="1"/>
        </w:numPr>
        <w:spacing w:beforeLines="30" w:before="93" w:line="440" w:lineRule="exact"/>
        <w:ind w:left="851" w:firstLineChars="0" w:hanging="851"/>
        <w:rPr>
          <w:rFonts w:asciiTheme="minorEastAsia" w:eastAsiaTheme="minorEastAsia" w:hAnsiTheme="minorEastAsia"/>
          <w:sz w:val="28"/>
          <w:szCs w:val="28"/>
        </w:rPr>
      </w:pPr>
      <w:r w:rsidRPr="00A867A3">
        <w:rPr>
          <w:rFonts w:asciiTheme="minorEastAsia" w:eastAsiaTheme="minorEastAsia" w:hAnsiTheme="minorEastAsia" w:hint="eastAsia"/>
          <w:sz w:val="28"/>
          <w:szCs w:val="28"/>
        </w:rPr>
        <w:t>经费使用期限以项目起止时间为准，过期仍有余额的，由实验室收回。</w:t>
      </w:r>
    </w:p>
    <w:p w14:paraId="2777F897" w14:textId="77777777" w:rsidR="00E1257F" w:rsidRPr="00E1257F" w:rsidRDefault="00762EBA" w:rsidP="00E1257F">
      <w:pPr>
        <w:pStyle w:val="a3"/>
        <w:numPr>
          <w:ilvl w:val="0"/>
          <w:numId w:val="1"/>
        </w:numPr>
        <w:spacing w:beforeLines="30" w:before="93" w:line="440" w:lineRule="exact"/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开放课题结题要求</w:t>
      </w:r>
      <w:r w:rsidR="00E1257F" w:rsidRPr="00E1257F">
        <w:rPr>
          <w:rFonts w:asciiTheme="minorEastAsia" w:eastAsiaTheme="minorEastAsia" w:hAnsiTheme="minorEastAsia" w:hint="eastAsia"/>
          <w:sz w:val="28"/>
          <w:szCs w:val="28"/>
        </w:rPr>
        <w:t>需同时满足如下条件：</w:t>
      </w:r>
    </w:p>
    <w:p w14:paraId="408879D2" w14:textId="74D73940" w:rsidR="00E1257F" w:rsidRPr="00CE4145" w:rsidRDefault="00E1257F" w:rsidP="00CE4145">
      <w:pPr>
        <w:spacing w:beforeLines="30" w:before="93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CE4145">
        <w:rPr>
          <w:rFonts w:asciiTheme="minorEastAsia" w:eastAsiaTheme="minorEastAsia" w:hAnsiTheme="minorEastAsia" w:hint="eastAsia"/>
          <w:sz w:val="28"/>
          <w:szCs w:val="28"/>
        </w:rPr>
        <w:t>a）、发表1篇影响因子大于</w:t>
      </w:r>
      <w:r w:rsidR="00C202D4">
        <w:rPr>
          <w:rFonts w:asciiTheme="minorEastAsia" w:eastAsiaTheme="minorEastAsia" w:hAnsiTheme="minorEastAsia"/>
          <w:sz w:val="28"/>
          <w:szCs w:val="28"/>
        </w:rPr>
        <w:t>7</w:t>
      </w:r>
      <w:r w:rsidRPr="00CE4145">
        <w:rPr>
          <w:rFonts w:asciiTheme="minorEastAsia" w:eastAsiaTheme="minorEastAsia" w:hAnsiTheme="minorEastAsia" w:hint="eastAsia"/>
          <w:sz w:val="28"/>
          <w:szCs w:val="28"/>
        </w:rPr>
        <w:t xml:space="preserve">的SCI论文一篇； </w:t>
      </w:r>
    </w:p>
    <w:p w14:paraId="4EB63EC6" w14:textId="77777777" w:rsidR="00E1257F" w:rsidRPr="00CE4145" w:rsidRDefault="00E1257F" w:rsidP="00CE4145">
      <w:pPr>
        <w:spacing w:beforeLines="30" w:before="93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CE4145">
        <w:rPr>
          <w:rFonts w:asciiTheme="minorEastAsia" w:eastAsiaTheme="minorEastAsia" w:hAnsiTheme="minorEastAsia" w:hint="eastAsia"/>
          <w:sz w:val="28"/>
          <w:szCs w:val="28"/>
        </w:rPr>
        <w:t>b）、作者单位需同时署名“南京大学医药生物技术国家重点实验室State</w:t>
      </w:r>
      <w:r w:rsidRPr="00CE4145">
        <w:rPr>
          <w:rFonts w:asciiTheme="minorEastAsia" w:eastAsiaTheme="minorEastAsia" w:hAnsiTheme="minorEastAsia"/>
          <w:sz w:val="28"/>
          <w:szCs w:val="28"/>
        </w:rPr>
        <w:t xml:space="preserve"> key Laboratory of Pharmaceutical </w:t>
      </w:r>
      <w:r w:rsidRPr="00CE4145">
        <w:rPr>
          <w:rFonts w:asciiTheme="minorEastAsia" w:eastAsiaTheme="minorEastAsia" w:hAnsiTheme="minorEastAsia" w:hint="eastAsia"/>
          <w:sz w:val="28"/>
          <w:szCs w:val="28"/>
        </w:rPr>
        <w:t>Biotechnology，Nanjing</w:t>
      </w:r>
      <w:r w:rsidRPr="00CE4145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CE4145">
        <w:rPr>
          <w:rFonts w:asciiTheme="minorEastAsia" w:eastAsiaTheme="minorEastAsia" w:hAnsiTheme="minorEastAsia" w:hint="eastAsia"/>
          <w:sz w:val="28"/>
          <w:szCs w:val="28"/>
        </w:rPr>
        <w:t>University”，</w:t>
      </w:r>
    </w:p>
    <w:p w14:paraId="40930D0B" w14:textId="77777777" w:rsidR="00E1257F" w:rsidRPr="00CE4145" w:rsidRDefault="00E1257F" w:rsidP="00CE4145">
      <w:pPr>
        <w:spacing w:beforeLines="30" w:before="93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CE4145">
        <w:rPr>
          <w:rFonts w:asciiTheme="minorEastAsia" w:eastAsiaTheme="minorEastAsia" w:hAnsiTheme="minorEastAsia" w:hint="eastAsia"/>
          <w:sz w:val="28"/>
          <w:szCs w:val="28"/>
        </w:rPr>
        <w:t xml:space="preserve">   投稿地址为：State Key Laboratory of Pharmaceutical Biotechnology, Nanjing University, Nanjing 210023, Jiangsu, People’</w:t>
      </w:r>
      <w:r w:rsidRPr="00CE4145">
        <w:rPr>
          <w:rFonts w:asciiTheme="minorEastAsia" w:eastAsiaTheme="minorEastAsia" w:hAnsiTheme="minorEastAsia"/>
          <w:sz w:val="28"/>
          <w:szCs w:val="28"/>
        </w:rPr>
        <w:t xml:space="preserve">s Republic of China. </w:t>
      </w:r>
    </w:p>
    <w:p w14:paraId="6468340A" w14:textId="77777777" w:rsidR="00E1257F" w:rsidRPr="00CE4145" w:rsidRDefault="00E1257F" w:rsidP="00CE4145">
      <w:pPr>
        <w:spacing w:beforeLines="30" w:before="93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CE4145">
        <w:rPr>
          <w:rFonts w:asciiTheme="minorEastAsia" w:eastAsiaTheme="minorEastAsia" w:hAnsiTheme="minorEastAsia" w:hint="eastAsia"/>
          <w:sz w:val="28"/>
          <w:szCs w:val="28"/>
        </w:rPr>
        <w:t xml:space="preserve">   基金资助请标明：This study was supported by the open fund of state key laboratory of Pharmaceutical Biotechnology, Nan-</w:t>
      </w:r>
      <w:r w:rsidRPr="00CE4145">
        <w:rPr>
          <w:rFonts w:asciiTheme="minorEastAsia" w:eastAsiaTheme="minorEastAsia" w:hAnsiTheme="minorEastAsia"/>
          <w:sz w:val="28"/>
          <w:szCs w:val="28"/>
        </w:rPr>
        <w:t>jing</w:t>
      </w:r>
      <w:r w:rsidRPr="00CE4145">
        <w:rPr>
          <w:rFonts w:asciiTheme="minorEastAsia" w:eastAsiaTheme="minorEastAsia" w:hAnsiTheme="minorEastAsia" w:hint="eastAsia"/>
          <w:sz w:val="28"/>
          <w:szCs w:val="28"/>
        </w:rPr>
        <w:t xml:space="preserve"> University, China (例如：Grant no. KF-GN-201701).；</w:t>
      </w:r>
    </w:p>
    <w:p w14:paraId="0CA143B2" w14:textId="77777777" w:rsidR="00E1257F" w:rsidRPr="00CE4145" w:rsidRDefault="00E1257F" w:rsidP="00CE4145">
      <w:pPr>
        <w:spacing w:beforeLines="30" w:before="93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CE4145">
        <w:rPr>
          <w:rFonts w:asciiTheme="minorEastAsia" w:eastAsiaTheme="minorEastAsia" w:hAnsiTheme="minorEastAsia" w:hint="eastAsia"/>
          <w:sz w:val="28"/>
          <w:szCs w:val="28"/>
        </w:rPr>
        <w:t>c）、课题负责人是第一作者或通讯作者。</w:t>
      </w:r>
    </w:p>
    <w:p w14:paraId="45EB7ACE" w14:textId="144F78CB" w:rsidR="00F46DCA" w:rsidRPr="005229E6" w:rsidRDefault="00CE4145" w:rsidP="00F46DCA">
      <w:pPr>
        <w:pStyle w:val="a3"/>
        <w:numPr>
          <w:ilvl w:val="0"/>
          <w:numId w:val="1"/>
        </w:numPr>
        <w:spacing w:beforeLines="30" w:before="93" w:line="440" w:lineRule="exact"/>
        <w:ind w:left="851" w:firstLineChars="0" w:hanging="85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</w:t>
      </w:r>
    </w:p>
    <w:p w14:paraId="75D2F7CA" w14:textId="77777777" w:rsidR="00F46DCA" w:rsidRPr="00A867A3" w:rsidRDefault="00F46DCA" w:rsidP="00F46DCA">
      <w:pPr>
        <w:spacing w:beforeLines="30" w:before="93" w:line="440" w:lineRule="exact"/>
        <w:ind w:firstLineChars="303" w:firstLine="848"/>
        <w:rPr>
          <w:rFonts w:asciiTheme="minorEastAsia" w:eastAsiaTheme="minorEastAsia" w:hAnsiTheme="minorEastAsia"/>
          <w:sz w:val="28"/>
        </w:rPr>
      </w:pPr>
      <w:r w:rsidRPr="00A867A3">
        <w:rPr>
          <w:rFonts w:asciiTheme="minorEastAsia" w:eastAsiaTheme="minorEastAsia" w:hAnsiTheme="minorEastAsia" w:hint="eastAsia"/>
          <w:sz w:val="28"/>
        </w:rPr>
        <w:t>地址：江苏省南京市栖霞区仙林大道163号</w:t>
      </w:r>
    </w:p>
    <w:p w14:paraId="3979011C" w14:textId="77777777" w:rsidR="00F46DCA" w:rsidRPr="00A867A3" w:rsidRDefault="00F46DCA" w:rsidP="00F46DCA">
      <w:pPr>
        <w:spacing w:beforeLines="30" w:before="93" w:line="440" w:lineRule="exact"/>
        <w:ind w:firstLineChars="303" w:firstLine="848"/>
        <w:rPr>
          <w:rFonts w:asciiTheme="minorEastAsia" w:eastAsiaTheme="minorEastAsia" w:hAnsiTheme="minorEastAsia"/>
          <w:sz w:val="28"/>
        </w:rPr>
      </w:pPr>
      <w:r w:rsidRPr="00A867A3">
        <w:rPr>
          <w:rFonts w:asciiTheme="minorEastAsia" w:eastAsiaTheme="minorEastAsia" w:hAnsiTheme="minorEastAsia"/>
          <w:sz w:val="28"/>
        </w:rPr>
        <w:t xml:space="preserve">      </w:t>
      </w:r>
      <w:r w:rsidRPr="00A867A3">
        <w:rPr>
          <w:rFonts w:asciiTheme="minorEastAsia" w:eastAsiaTheme="minorEastAsia" w:hAnsiTheme="minorEastAsia" w:hint="eastAsia"/>
          <w:sz w:val="28"/>
        </w:rPr>
        <w:t xml:space="preserve">南京大学生命科学学院大楼　　</w:t>
      </w:r>
      <w:r w:rsidRPr="00A867A3">
        <w:rPr>
          <w:rFonts w:asciiTheme="minorEastAsia" w:eastAsiaTheme="minorEastAsia" w:hAnsiTheme="minorEastAsia"/>
          <w:sz w:val="28"/>
        </w:rPr>
        <w:t>2100</w:t>
      </w:r>
      <w:r w:rsidRPr="00A867A3">
        <w:rPr>
          <w:rFonts w:asciiTheme="minorEastAsia" w:eastAsiaTheme="minorEastAsia" w:hAnsiTheme="minorEastAsia" w:hint="eastAsia"/>
          <w:sz w:val="28"/>
        </w:rPr>
        <w:t>23</w:t>
      </w:r>
    </w:p>
    <w:p w14:paraId="722C6B68" w14:textId="77777777" w:rsidR="00F46DCA" w:rsidRPr="00A867A3" w:rsidRDefault="00F46DCA" w:rsidP="00F46DCA">
      <w:pPr>
        <w:spacing w:beforeLines="30" w:before="93" w:line="440" w:lineRule="exact"/>
        <w:ind w:firstLineChars="303" w:firstLine="848"/>
        <w:rPr>
          <w:rStyle w:val="a4"/>
          <w:sz w:val="28"/>
        </w:rPr>
      </w:pPr>
      <w:r w:rsidRPr="00A867A3">
        <w:rPr>
          <w:rFonts w:hint="eastAsia"/>
          <w:sz w:val="28"/>
        </w:rPr>
        <w:t>电话：</w:t>
      </w:r>
      <w:r w:rsidRPr="00A867A3">
        <w:rPr>
          <w:sz w:val="28"/>
        </w:rPr>
        <w:t>(025)</w:t>
      </w:r>
      <w:r w:rsidRPr="00A867A3">
        <w:rPr>
          <w:rFonts w:hint="eastAsia"/>
          <w:sz w:val="28"/>
        </w:rPr>
        <w:t xml:space="preserve">89684060          Email: </w:t>
      </w:r>
      <w:hyperlink r:id="rId5" w:history="1">
        <w:r w:rsidRPr="00A867A3">
          <w:rPr>
            <w:rStyle w:val="a4"/>
            <w:rFonts w:hint="eastAsia"/>
            <w:sz w:val="28"/>
          </w:rPr>
          <w:t>wxn@nju.edu.cn</w:t>
        </w:r>
      </w:hyperlink>
    </w:p>
    <w:p w14:paraId="2D2165A0" w14:textId="77777777" w:rsidR="00F46DCA" w:rsidRPr="00A867A3" w:rsidRDefault="00F46DCA" w:rsidP="00F46DCA">
      <w:pPr>
        <w:spacing w:beforeLines="30" w:before="93" w:line="440" w:lineRule="exact"/>
        <w:ind w:firstLineChars="303" w:firstLine="848"/>
        <w:rPr>
          <w:sz w:val="28"/>
        </w:rPr>
      </w:pPr>
    </w:p>
    <w:p w14:paraId="754473E1" w14:textId="77777777" w:rsidR="00F46DCA" w:rsidRPr="0032340F" w:rsidRDefault="00F46DCA" w:rsidP="00F46DCA">
      <w:pPr>
        <w:spacing w:beforeLines="30" w:before="93" w:line="440" w:lineRule="exact"/>
        <w:ind w:left="538" w:rightChars="-27" w:right="-57" w:hangingChars="192" w:hanging="538"/>
        <w:jc w:val="right"/>
        <w:rPr>
          <w:sz w:val="28"/>
        </w:rPr>
      </w:pPr>
      <w:r w:rsidRPr="0032340F">
        <w:rPr>
          <w:rFonts w:hint="eastAsia"/>
          <w:sz w:val="28"/>
        </w:rPr>
        <w:t>1991</w:t>
      </w:r>
      <w:r w:rsidRPr="0032340F">
        <w:rPr>
          <w:rFonts w:hint="eastAsia"/>
          <w:sz w:val="28"/>
        </w:rPr>
        <w:t>年</w:t>
      </w:r>
      <w:r w:rsidRPr="0032340F">
        <w:rPr>
          <w:rFonts w:hint="eastAsia"/>
          <w:sz w:val="28"/>
        </w:rPr>
        <w:t>10</w:t>
      </w:r>
      <w:r w:rsidRPr="0032340F">
        <w:rPr>
          <w:rFonts w:hint="eastAsia"/>
          <w:sz w:val="28"/>
        </w:rPr>
        <w:t>月</w:t>
      </w:r>
    </w:p>
    <w:p w14:paraId="5E1E66E3" w14:textId="77777777" w:rsidR="00F46DCA" w:rsidRPr="0032340F" w:rsidRDefault="00F46DCA" w:rsidP="00F46DCA">
      <w:pPr>
        <w:spacing w:beforeLines="30" w:before="93" w:line="440" w:lineRule="exact"/>
        <w:ind w:left="538" w:rightChars="-27" w:right="-57" w:hangingChars="192" w:hanging="538"/>
        <w:jc w:val="right"/>
        <w:rPr>
          <w:sz w:val="28"/>
        </w:rPr>
      </w:pPr>
      <w:r w:rsidRPr="0032340F">
        <w:rPr>
          <w:rFonts w:hint="eastAsia"/>
          <w:sz w:val="28"/>
        </w:rPr>
        <w:t>1995</w:t>
      </w:r>
      <w:r w:rsidRPr="0032340F">
        <w:rPr>
          <w:rFonts w:hint="eastAsia"/>
          <w:sz w:val="28"/>
        </w:rPr>
        <w:t>年</w:t>
      </w:r>
      <w:r w:rsidRPr="0032340F">
        <w:rPr>
          <w:rFonts w:hint="eastAsia"/>
          <w:sz w:val="28"/>
        </w:rPr>
        <w:t>10</w:t>
      </w:r>
      <w:r w:rsidRPr="0032340F">
        <w:rPr>
          <w:rFonts w:hint="eastAsia"/>
          <w:sz w:val="28"/>
        </w:rPr>
        <w:t>月第一次修订</w:t>
      </w:r>
    </w:p>
    <w:p w14:paraId="4F5DFEE3" w14:textId="77777777" w:rsidR="00F46DCA" w:rsidRPr="0032340F" w:rsidRDefault="00F46DCA" w:rsidP="00F46DCA">
      <w:pPr>
        <w:spacing w:beforeLines="30" w:before="93" w:line="440" w:lineRule="exact"/>
        <w:ind w:left="538" w:rightChars="-27" w:right="-57" w:hangingChars="192" w:hanging="538"/>
        <w:jc w:val="right"/>
        <w:rPr>
          <w:sz w:val="28"/>
        </w:rPr>
      </w:pPr>
      <w:r w:rsidRPr="0032340F">
        <w:rPr>
          <w:rFonts w:hint="eastAsia"/>
          <w:sz w:val="28"/>
        </w:rPr>
        <w:t>2000</w:t>
      </w:r>
      <w:r w:rsidRPr="0032340F">
        <w:rPr>
          <w:rFonts w:hint="eastAsia"/>
          <w:sz w:val="28"/>
        </w:rPr>
        <w:t>年</w:t>
      </w:r>
      <w:r w:rsidRPr="0032340F">
        <w:rPr>
          <w:rFonts w:hint="eastAsia"/>
          <w:sz w:val="28"/>
        </w:rPr>
        <w:t>5</w:t>
      </w:r>
      <w:r w:rsidRPr="0032340F">
        <w:rPr>
          <w:rFonts w:hint="eastAsia"/>
          <w:sz w:val="28"/>
        </w:rPr>
        <w:t>月第二次修订</w:t>
      </w:r>
    </w:p>
    <w:p w14:paraId="64081DEF" w14:textId="77777777" w:rsidR="00F46DCA" w:rsidRPr="0032340F" w:rsidRDefault="00F46DCA" w:rsidP="00F46DCA">
      <w:pPr>
        <w:spacing w:beforeLines="30" w:before="93" w:line="440" w:lineRule="exact"/>
        <w:ind w:left="538" w:rightChars="-27" w:right="-57" w:hangingChars="192" w:hanging="538"/>
        <w:jc w:val="right"/>
        <w:rPr>
          <w:sz w:val="28"/>
        </w:rPr>
      </w:pPr>
      <w:r w:rsidRPr="0032340F">
        <w:rPr>
          <w:rFonts w:hint="eastAsia"/>
          <w:sz w:val="28"/>
        </w:rPr>
        <w:t>2011</w:t>
      </w:r>
      <w:r w:rsidRPr="0032340F">
        <w:rPr>
          <w:rFonts w:hint="eastAsia"/>
          <w:sz w:val="28"/>
        </w:rPr>
        <w:t>年</w:t>
      </w:r>
      <w:r w:rsidRPr="0032340F">
        <w:rPr>
          <w:rFonts w:hint="eastAsia"/>
          <w:sz w:val="28"/>
        </w:rPr>
        <w:t>4</w:t>
      </w:r>
      <w:r w:rsidRPr="0032340F">
        <w:rPr>
          <w:rFonts w:hint="eastAsia"/>
          <w:sz w:val="28"/>
        </w:rPr>
        <w:t>月第三次修订</w:t>
      </w:r>
    </w:p>
    <w:p w14:paraId="26714101" w14:textId="77777777" w:rsidR="00F46DCA" w:rsidRDefault="00F46DCA" w:rsidP="00F46DCA">
      <w:pPr>
        <w:spacing w:beforeLines="30" w:before="93" w:line="440" w:lineRule="exact"/>
        <w:ind w:left="538" w:rightChars="-27" w:right="-57" w:hangingChars="192" w:hanging="538"/>
        <w:jc w:val="right"/>
        <w:rPr>
          <w:sz w:val="28"/>
        </w:rPr>
      </w:pPr>
      <w:r w:rsidRPr="0032340F">
        <w:rPr>
          <w:rFonts w:hint="eastAsia"/>
          <w:sz w:val="28"/>
        </w:rPr>
        <w:t>2015</w:t>
      </w:r>
      <w:r w:rsidRPr="0032340F">
        <w:rPr>
          <w:rFonts w:hint="eastAsia"/>
          <w:sz w:val="28"/>
        </w:rPr>
        <w:t>年</w:t>
      </w:r>
      <w:r w:rsidRPr="0032340F">
        <w:rPr>
          <w:rFonts w:hint="eastAsia"/>
          <w:sz w:val="28"/>
        </w:rPr>
        <w:t>6</w:t>
      </w:r>
      <w:r w:rsidRPr="0032340F">
        <w:rPr>
          <w:rFonts w:hint="eastAsia"/>
          <w:sz w:val="28"/>
        </w:rPr>
        <w:t>月</w:t>
      </w:r>
      <w:r w:rsidRPr="0032340F">
        <w:rPr>
          <w:rFonts w:hint="eastAsia"/>
          <w:sz w:val="28"/>
        </w:rPr>
        <w:t>1</w:t>
      </w:r>
      <w:r w:rsidRPr="0032340F">
        <w:rPr>
          <w:rFonts w:hint="eastAsia"/>
          <w:sz w:val="28"/>
        </w:rPr>
        <w:t>日第四次修订</w:t>
      </w:r>
    </w:p>
    <w:p w14:paraId="61D77B68" w14:textId="7D26E087" w:rsidR="00762EBA" w:rsidRDefault="00762EBA">
      <w:pPr>
        <w:wordWrap w:val="0"/>
        <w:spacing w:beforeLines="30" w:before="93" w:line="440" w:lineRule="exact"/>
        <w:ind w:left="538" w:rightChars="-27" w:right="-57" w:hangingChars="192" w:hanging="538"/>
        <w:jc w:val="right"/>
        <w:rPr>
          <w:sz w:val="28"/>
        </w:rPr>
      </w:pPr>
      <w:r>
        <w:rPr>
          <w:rFonts w:hint="eastAsia"/>
          <w:sz w:val="28"/>
        </w:rPr>
        <w:lastRenderedPageBreak/>
        <w:t>2018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13</w:t>
      </w:r>
      <w:r>
        <w:rPr>
          <w:rFonts w:hint="eastAsia"/>
          <w:sz w:val="28"/>
        </w:rPr>
        <w:t>日第五次修订</w:t>
      </w:r>
    </w:p>
    <w:p w14:paraId="57809F37" w14:textId="570C855B" w:rsidR="00C202D4" w:rsidRPr="008246B8" w:rsidRDefault="00C202D4" w:rsidP="00C202D4">
      <w:pPr>
        <w:spacing w:beforeLines="30" w:before="93" w:line="440" w:lineRule="exact"/>
        <w:ind w:left="538" w:rightChars="-27" w:right="-57" w:hangingChars="192" w:hanging="538"/>
        <w:jc w:val="right"/>
        <w:rPr>
          <w:sz w:val="28"/>
        </w:rPr>
      </w:pPr>
      <w:r w:rsidRPr="00CE4145">
        <w:rPr>
          <w:rFonts w:hint="eastAsia"/>
          <w:sz w:val="28"/>
        </w:rPr>
        <w:t>2</w:t>
      </w:r>
      <w:r w:rsidRPr="00CE4145">
        <w:rPr>
          <w:sz w:val="28"/>
        </w:rPr>
        <w:t>021</w:t>
      </w:r>
      <w:r w:rsidRPr="008246B8">
        <w:rPr>
          <w:rFonts w:hint="eastAsia"/>
          <w:sz w:val="28"/>
        </w:rPr>
        <w:t>年</w:t>
      </w:r>
      <w:r w:rsidRPr="008246B8">
        <w:rPr>
          <w:rFonts w:hint="eastAsia"/>
          <w:sz w:val="28"/>
        </w:rPr>
        <w:t>3</w:t>
      </w:r>
      <w:r w:rsidRPr="008246B8">
        <w:rPr>
          <w:rFonts w:hint="eastAsia"/>
          <w:sz w:val="28"/>
        </w:rPr>
        <w:t>月</w:t>
      </w:r>
      <w:r w:rsidRPr="008246B8">
        <w:rPr>
          <w:rFonts w:hint="eastAsia"/>
          <w:sz w:val="28"/>
        </w:rPr>
        <w:t>1</w:t>
      </w:r>
      <w:r w:rsidRPr="008246B8">
        <w:rPr>
          <w:sz w:val="28"/>
        </w:rPr>
        <w:t>8</w:t>
      </w:r>
      <w:r w:rsidRPr="008246B8">
        <w:rPr>
          <w:rFonts w:hint="eastAsia"/>
          <w:sz w:val="28"/>
        </w:rPr>
        <w:t>日第六次修订</w:t>
      </w:r>
    </w:p>
    <w:p w14:paraId="22A63FE4" w14:textId="77777777" w:rsidR="001E1258" w:rsidRPr="00F46DCA" w:rsidRDefault="00FE60D8"/>
    <w:sectPr w:rsidR="001E1258" w:rsidRPr="00F46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D147F"/>
    <w:multiLevelType w:val="hybridMultilevel"/>
    <w:tmpl w:val="1AE6538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2122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81338D"/>
    <w:multiLevelType w:val="hybridMultilevel"/>
    <w:tmpl w:val="B9A6A0B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8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3BE"/>
    <w:rsid w:val="000659FD"/>
    <w:rsid w:val="00357C56"/>
    <w:rsid w:val="00392CD5"/>
    <w:rsid w:val="003F7420"/>
    <w:rsid w:val="005229E6"/>
    <w:rsid w:val="007303BE"/>
    <w:rsid w:val="00762EBA"/>
    <w:rsid w:val="008246B8"/>
    <w:rsid w:val="00A57B18"/>
    <w:rsid w:val="00B209BF"/>
    <w:rsid w:val="00C202D4"/>
    <w:rsid w:val="00CE4145"/>
    <w:rsid w:val="00E1257F"/>
    <w:rsid w:val="00F46DCA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CF57"/>
  <w15:docId w15:val="{E2EEDBC9-75B0-E74D-A5A5-8F64449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D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46DCA"/>
    <w:pPr>
      <w:keepNext/>
      <w:keepLines/>
      <w:spacing w:before="340" w:after="330" w:line="600" w:lineRule="exact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46DC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DCA"/>
    <w:pPr>
      <w:ind w:firstLineChars="200" w:firstLine="420"/>
    </w:pPr>
  </w:style>
  <w:style w:type="character" w:styleId="a4">
    <w:name w:val="Hyperlink"/>
    <w:uiPriority w:val="99"/>
    <w:rsid w:val="00F46DC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2EB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62E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ndc@nj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>china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2021-04-20T01:06:00Z</dcterms:created>
  <dcterms:modified xsi:type="dcterms:W3CDTF">2021-04-20T01:06:00Z</dcterms:modified>
</cp:coreProperties>
</file>